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FE" w:rsidRDefault="007C49A7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65820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5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4FE" w:rsidRDefault="002954FE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868" w:rsidRPr="002F4BAA" w:rsidRDefault="00941868" w:rsidP="002F4BA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элективного курса «Основы финансовой грамотности» для 10-11 классов   разработана на основе   </w:t>
      </w:r>
      <w:r w:rsidRPr="002F4B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авторской   программы:</w:t>
      </w:r>
      <w:r w:rsidRPr="002F4BAA">
        <w:rPr>
          <w:rFonts w:ascii="Times New Roman" w:hAnsi="Times New Roman" w:cs="Times New Roman"/>
          <w:color w:val="000000"/>
          <w:spacing w:val="-7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  Финансовая</w:t>
      </w:r>
      <w:r w:rsidRPr="002F4BAA">
        <w:rPr>
          <w:rFonts w:ascii="Times New Roman" w:hAnsi="Times New Roman" w:cs="Times New Roman"/>
          <w:spacing w:val="4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грамотность:</w:t>
      </w:r>
      <w:r w:rsidRPr="002F4BAA">
        <w:rPr>
          <w:rFonts w:ascii="Times New Roman" w:hAnsi="Times New Roman" w:cs="Times New Roman"/>
          <w:spacing w:val="41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учебная</w:t>
      </w:r>
      <w:r w:rsidRPr="002F4BAA">
        <w:rPr>
          <w:rFonts w:ascii="Times New Roman" w:hAnsi="Times New Roman" w:cs="Times New Roman"/>
          <w:spacing w:val="4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программа.</w:t>
      </w:r>
      <w:r w:rsidRPr="002F4BAA">
        <w:rPr>
          <w:rFonts w:ascii="Times New Roman" w:hAnsi="Times New Roman" w:cs="Times New Roman"/>
          <w:spacing w:val="41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10–11</w:t>
      </w:r>
      <w:r w:rsidRPr="002F4BAA">
        <w:rPr>
          <w:rFonts w:ascii="Times New Roman" w:hAnsi="Times New Roman" w:cs="Times New Roman"/>
          <w:spacing w:val="4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классы</w:t>
      </w:r>
      <w:r w:rsidRPr="002F4BAA">
        <w:rPr>
          <w:rFonts w:ascii="Times New Roman" w:hAnsi="Times New Roman" w:cs="Times New Roman"/>
          <w:spacing w:val="41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общеобразоват. орг.</w:t>
      </w:r>
      <w:r w:rsidRPr="002F4BAA">
        <w:rPr>
          <w:rFonts w:ascii="Times New Roman" w:hAnsi="Times New Roman" w:cs="Times New Roman"/>
          <w:spacing w:val="3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2F4BAA">
        <w:rPr>
          <w:rFonts w:ascii="Times New Roman" w:hAnsi="Times New Roman" w:cs="Times New Roman"/>
          <w:spacing w:val="12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Брехова,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Алмосов,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Д.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Завьялов.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ВИТА-ПРЕСС,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2018 г. и ориентирована на использование учебника: «Финансовая  грамотность. 10—11 классы»   /  Ю.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Брехова,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Д.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Завьялов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ВАКО,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2018 г.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 ,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 который включен  в </w:t>
      </w: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допущенных к использованию при реализации имеющих государственную аккредитацию 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(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20.05.2020 № 254,  с изменениями от 23.12.2020 г. № 766).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  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реализация программы элективного курса «Основы финансовой грамотности» является:  формирование у учащихся 10-11 классов необходимых знаний, умений и навыков для принятия рациональных финансовых решений в сфере управления личными финансами.</w:t>
      </w:r>
      <w:r w:rsidRPr="002F4BA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Задачи</w:t>
      </w: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увеличение объема информации об инструментах финансового и фондового рынка, распространяемой на территории Российской Федерации;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информационных систем финансового рынка и механизмов защиты прав потребителей финансовых услуг;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личности учащихся, адаптация к изменяющимся социально-экономическим условиям жизни;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навыков для принятия компетентных, правильных финансовых решений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  При переходе на обучение с применением электронного обучения и дистанционных образовательных технологий организация образовательной деятельности  осуществляется посредством апробированных и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хорощо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зарекомендовавших себя схем и подходов с использованием 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онлайн-уроков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(видеоконференцсвязи), готовых модулей с конспектами уроков, ссылками на ресурсы и заданиями, 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онлай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консультаций, с применением ресурсов электронных образовательных платформ в сети Интернет , рекомендованных Министерством  просвещения Российской Федерации, используя технические средства обучения.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10-11</w:t>
      </w:r>
      <w:r w:rsidRPr="002F4BAA">
        <w:rPr>
          <w:rFonts w:ascii="Times New Roman" w:hAnsi="Times New Roman" w:cs="Times New Roman"/>
          <w:spacing w:val="4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классы</w:t>
      </w:r>
      <w:r w:rsidRPr="002F4BAA">
        <w:rPr>
          <w:rFonts w:ascii="Times New Roman" w:hAnsi="Times New Roman" w:cs="Times New Roman"/>
          <w:spacing w:val="30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авторы</w:t>
      </w:r>
      <w:r w:rsidRPr="002F4BAA">
        <w:rPr>
          <w:rFonts w:ascii="Times New Roman" w:hAnsi="Times New Roman" w:cs="Times New Roman"/>
          <w:spacing w:val="12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Брехова,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Алмосов,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Д.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Завьялов.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ВИТА-ПРЕСС,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2018 г. и ориентирована на использование учебника: «Финансовая  грамотность. 10—11 классы»   /  Ю.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Брехова,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Д.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Ю.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Завьялов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2F4BAA">
        <w:rPr>
          <w:rFonts w:ascii="Times New Roman" w:hAnsi="Times New Roman" w:cs="Times New Roman"/>
          <w:spacing w:val="14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ВАКО,</w:t>
      </w:r>
      <w:r w:rsidRPr="002F4BAA">
        <w:rPr>
          <w:rFonts w:ascii="Times New Roman" w:hAnsi="Times New Roman" w:cs="Times New Roman"/>
          <w:spacing w:val="15"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2018 г.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 ,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Изучение элективного курса в объеме 68 часов. В том числе: в 10 классе — 34 ч (1 ч в неделю, 35 учебных недель); в 11 классе  33 ч. (1 ч в неделю , 34 учебных недель).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Личностные, </w:t>
      </w:r>
      <w:proofErr w:type="spellStart"/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, предметные результаты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Личностные результаты: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1) 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многонационального народа России, уважение государственных символов (герб,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флаг, гимн);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готовность к служению Отечеству, его защите;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</w:t>
      </w:r>
      <w:proofErr w:type="spell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практики</w:t>
      </w:r>
      <w:proofErr w:type="gram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снованного</w:t>
      </w:r>
      <w:proofErr w:type="spell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диалоге культур, а также различных форм общественного сознания, осознание своего места в поликультурном мире;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профессиональной и общественной деятельности;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11) основы экологического мышления, осознание влияния социально-экономических процессов на состояние природной среды; приобретение опыта </w:t>
      </w:r>
      <w:proofErr w:type="spell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экологонаправленной</w:t>
      </w:r>
      <w:proofErr w:type="spell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12) ответственное отношение к созданию семьи на основе осознанного принятия ценностей семейной жизни.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результаты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 освоения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образовательной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программы представлены тремя группами универсальных учебных действий (УУД).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Регулятивные универсальные учебные действия: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самостоятельное определение цели, умение задавать параметры и критерии, по которым можно определить, что цель достигнута;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оценка возможных последствий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постановка и формулирование собственных задач в образовательной деятельности и жизненных ситуациях;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оценка ресурсов, в том числе времени и других нематериальных ресурсов, необходимых для достижения поставленной цели;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выбор пути достижения цели, умение планировать решение поставленных задач, оптимизируя материальные и нематериальные затраты;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организация эффективного поиска ресурсов, необходимых для достижения поставленной цели;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сопоставление полученного результата деятельности с поставленной заранее целью.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Познавательные универсальные учебные действия: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обобщенные способы решения задач, в том числе умение осуществлять развернутый информационный поиск и ставить на его основе новые (учебные и познавательные) задачи;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критическая оценка и интерпретация информации с разных позиций, распознание и фиксация противоречия в информационных источниках;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использование различных модельно-схематических сре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я представления существенных связей и отношений, а также противоречий, выявленных в информационных источниках;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— критическое аргументирование в отношении действий и суждений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целенаправленный поиск возможностей для широкого переноса средств и способов действия;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— индивидуальная образовательная траектория, учитывая ограничения со стороны других участников и ресурсные ограничения.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осуществление деловой коммуникации как со сверстниками, так и </w:t>
      </w:r>
      <w:proofErr w:type="gram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способность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т. д.);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способность координировать и выполнять работу в условиях реального, виртуального и комбинированного взаимодействия;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умение развернуто, логично и точно излагать свою точку зрения с использованием адекватных (устных и письменных) языковых средств;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— возможность распознавать </w:t>
      </w:r>
      <w:proofErr w:type="spellStart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2F4B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Предметные результаты</w:t>
      </w:r>
      <w:proofErr w:type="gramStart"/>
      <w:r w:rsidRPr="002F4BA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- владеть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старта, финансовый риск, финансовое мошенничество);</w:t>
      </w:r>
      <w:proofErr w:type="gramEnd"/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- владеть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- развивать способности обучающихся,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- способствовать развитию кругозора в области экономической жизни общества и формирование познавательного интереса к изучению общественных дисциплин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F4BAA">
        <w:rPr>
          <w:rFonts w:ascii="Times New Roman" w:hAnsi="Times New Roman" w:cs="Times New Roman"/>
          <w:iCs/>
          <w:sz w:val="24"/>
          <w:szCs w:val="24"/>
          <w:lang w:eastAsia="ru-RU"/>
        </w:rPr>
        <w:t>Обучающийся</w:t>
      </w:r>
      <w:proofErr w:type="gramEnd"/>
      <w:r w:rsidRPr="002F4BA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получит возможность научиться</w:t>
      </w:r>
      <w:r w:rsidRPr="002F4BAA"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  <w:t>: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iCs/>
          <w:sz w:val="24"/>
          <w:szCs w:val="24"/>
          <w:lang w:eastAsia="ru-RU"/>
        </w:rPr>
        <w:t>- вступать в коммуникацию со сверстниками и учителем, понимать и продвигать предлагаемые идеи;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iCs/>
          <w:sz w:val="24"/>
          <w:szCs w:val="24"/>
          <w:lang w:eastAsia="ru-RU"/>
        </w:rPr>
        <w:t>- анализировать и интерпретировать финансовую информацию из различных источников;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iCs/>
          <w:sz w:val="24"/>
          <w:szCs w:val="24"/>
          <w:lang w:eastAsia="ru-RU"/>
        </w:rPr>
        <w:t>- владеть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налогоплательщика, потребителя страховых услуг и др.).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Содержание курса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 Тема 1. Банковская система: услуги и продукты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получить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. Какой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кредит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выбрать и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условия предпочесть.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2. Фондовый рынок: как его испол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ьзовать для роста доходов.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Что такое ценные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бумаги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они бывают. Профессиональные участники рынка ценных бумаг. Граждане на</w:t>
      </w: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2F4BAA">
        <w:rPr>
          <w:rFonts w:ascii="Times New Roman" w:hAnsi="Times New Roman" w:cs="Times New Roman"/>
          <w:sz w:val="24"/>
          <w:szCs w:val="24"/>
          <w:lang w:eastAsia="ru-RU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Тема 3. Страхование: 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что и как надо страховать.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есколько советов по выбору страховщика. О пенсионной грамотности.</w:t>
      </w:r>
    </w:p>
    <w:p w:rsidR="00941868" w:rsidRPr="002F4BAA" w:rsidRDefault="002F4BAA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Тема 4. Собственный бизнес.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Тема 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5. Основы налогообложения.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6. Личн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ое финансовое планирование.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1. «Обеспеченная старость: возможности пенсионного накопления»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Факторы, влияющие на размер будущей пенсии, риски, присущие различным программам пенсионного обеспечения, понимание личной ответственности в пенсионном обеспечении, существование риска в разного рода пенсионных программах; важность пенсионных накоплений в России.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Поиск актуальной информации на сайте Пенсионного фонда РФ, а также других ресурсах; формула расчета размера пенсии.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навыков выбора негосударственного пенсионного фонда на рынке пенсионного обеспечения согласно целевым критериям.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навыков поиска актуальной и достоверной информации, решение задач на расчет размера пенсии по формуле.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2. «Собственный бизнес: ка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 создать и не потерять»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Бизнес; финансовые риски и неудачи бизнеса; алгоритм бизнес-плана; самообразования для развития бизнеса,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стартап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бух</w:t>
      </w:r>
      <w:proofErr w:type="gram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чет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>, уставной капитал, доходы, расходы, прибыль, налогообложение, бизнес идеи.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Поиск актуальной информации по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стартапам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и ведению бизнеса. Маркетинг, менеджмент.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3. «Риски в мире денег: как защититься от раз</w:t>
      </w:r>
      <w:r w:rsid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орения»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Способы сохранности денег;  финансовые риски в современной экономической ситуации; финансовая подушка безопасности на случай чрезвычайных и кризисных жизненных ситуаций; финансовые пирамиды и как не попасться на «хорошие» предложения.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Защита и безопасность личной информации в сети Интернет (быть осторожным с паролями, </w:t>
      </w:r>
      <w:proofErr w:type="spellStart"/>
      <w:r w:rsidRPr="002F4BAA">
        <w:rPr>
          <w:rFonts w:ascii="Times New Roman" w:hAnsi="Times New Roman" w:cs="Times New Roman"/>
          <w:sz w:val="24"/>
          <w:szCs w:val="24"/>
          <w:lang w:eastAsia="ru-RU"/>
        </w:rPr>
        <w:t>пин-кодами</w:t>
      </w:r>
      <w:proofErr w:type="spellEnd"/>
      <w:r w:rsidRPr="002F4BAA">
        <w:rPr>
          <w:rFonts w:ascii="Times New Roman" w:hAnsi="Times New Roman" w:cs="Times New Roman"/>
          <w:sz w:val="24"/>
          <w:szCs w:val="24"/>
          <w:lang w:eastAsia="ru-RU"/>
        </w:rPr>
        <w:t xml:space="preserve"> и др.); поиск актуальной информации на сайтах компаний и государственных служб; сопоставление и анализ полученной информации из различных источников.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 4. «Страхование: что и как надо страховать</w:t>
      </w:r>
      <w:r w:rsidR="002F4BAA"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чтобы не попасть в беду» 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Основные задачи и принципы страхования; страховые продукты в различных сферах жизни; преимущества и последствия заключения договоров на страхование; виды страхования; различие обязательного и добровольного страхования; поиск и интерпретация актуальной информации в сфере страхования; чтение договоров страхования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41868" w:rsidRPr="002F4BAA" w:rsidRDefault="00941868" w:rsidP="00941868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64"/>
        <w:gridCol w:w="4761"/>
      </w:tblGrid>
      <w:tr w:rsidR="00941868" w:rsidRPr="002F4BAA" w:rsidTr="00963136">
        <w:tc>
          <w:tcPr>
            <w:tcW w:w="5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</w:tr>
      <w:tr w:rsidR="00941868" w:rsidRPr="002F4BAA" w:rsidTr="00963136">
        <w:tc>
          <w:tcPr>
            <w:tcW w:w="5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Банк</w:t>
            </w:r>
            <w:r w:rsidR="00963136"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и: чем они могут быть вам полезны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1868" w:rsidRPr="002F4BAA" w:rsidTr="00963136">
        <w:tc>
          <w:tcPr>
            <w:tcW w:w="5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Фондовый рынок: как его использовать для роста доходов.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1868" w:rsidRPr="002F4BAA" w:rsidTr="00963136">
        <w:tc>
          <w:tcPr>
            <w:tcW w:w="5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63136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Налоги: почему их надо платить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1868" w:rsidRPr="002F4BAA" w:rsidTr="00963136">
        <w:tc>
          <w:tcPr>
            <w:tcW w:w="5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 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97"/>
        <w:gridCol w:w="4628"/>
      </w:tblGrid>
      <w:tr w:rsidR="00941868" w:rsidRPr="002F4BAA" w:rsidTr="00D440DC">
        <w:tc>
          <w:tcPr>
            <w:tcW w:w="5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</w:tr>
      <w:tr w:rsidR="00941868" w:rsidRPr="002F4BAA" w:rsidTr="00D440DC">
        <w:tc>
          <w:tcPr>
            <w:tcW w:w="51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63136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Страхование: что и как надо страховать, чтобы не попасть в беду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41868" w:rsidRPr="002F4BAA" w:rsidTr="00D440DC">
        <w:tc>
          <w:tcPr>
            <w:tcW w:w="51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Собственный бизнес: как создать и не потерять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41868" w:rsidRPr="002F4BAA" w:rsidTr="00D440DC">
        <w:tc>
          <w:tcPr>
            <w:tcW w:w="51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63136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Финансовые мошенничества как распознать</w:t>
            </w:r>
            <w:r w:rsidR="00D440DC"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не стать жертвой.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1868" w:rsidRPr="002F4BAA" w:rsidTr="00D440DC">
        <w:tc>
          <w:tcPr>
            <w:tcW w:w="51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440DC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Обеспеченная старость: возможности пенсионного накопления.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41868" w:rsidRPr="002F4BAA" w:rsidTr="00D440DC">
        <w:tc>
          <w:tcPr>
            <w:tcW w:w="51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4B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ч</w:t>
            </w:r>
          </w:p>
        </w:tc>
      </w:tr>
    </w:tbl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F4BAA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t>Финансовая грамотность</w:t>
      </w: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(10 класс)</w:t>
      </w: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7"/>
        <w:gridCol w:w="5180"/>
        <w:gridCol w:w="1049"/>
        <w:gridCol w:w="1232"/>
        <w:gridCol w:w="1227"/>
      </w:tblGrid>
      <w:tr w:rsidR="00941868" w:rsidRPr="002F4BAA" w:rsidTr="00603119">
        <w:trPr>
          <w:trHeight w:val="513"/>
        </w:trPr>
        <w:tc>
          <w:tcPr>
            <w:tcW w:w="11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1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0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урока</w:t>
            </w:r>
          </w:p>
        </w:tc>
      </w:tr>
      <w:tr w:rsidR="00941868" w:rsidRPr="002F4BAA" w:rsidTr="00603119">
        <w:trPr>
          <w:trHeight w:val="5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4513" w:rsidRPr="002F4BAA" w:rsidTr="00603119">
        <w:trPr>
          <w:trHeight w:val="51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513" w:rsidRPr="002F4BAA" w:rsidRDefault="00EA4513" w:rsidP="00DF418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513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513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513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513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68" w:rsidRPr="002F4BAA" w:rsidTr="00603119">
        <w:trPr>
          <w:trHeight w:val="816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 Банки: чем они могут быт</w:t>
            </w:r>
            <w:r w:rsidR="00D440DC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вам полезны в жизни </w:t>
            </w:r>
          </w:p>
        </w:tc>
      </w:tr>
      <w:tr w:rsidR="00941868" w:rsidRPr="002F4BAA" w:rsidTr="00603119">
        <w:trPr>
          <w:trHeight w:val="46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440DC" w:rsidP="00D440D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личными финансами 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1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440DC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личными финансами и выбор банка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2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сберечь деньги</w:t>
            </w:r>
            <w:r w:rsidR="00D440DC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19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сберечь деньги с помощью депозитов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1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Банки и золото</w:t>
            </w:r>
            <w:r w:rsidR="00D440DC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1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23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</w:t>
            </w:r>
            <w:r w:rsidR="00D440DC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1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Кредит: зачем он нужен и где его </w:t>
            </w:r>
            <w:proofErr w:type="gramStart"/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1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кредит вы</w:t>
            </w:r>
            <w:r w:rsidR="00D440DC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440DC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="00941868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акие условия кредитования предпочесть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03119" w:rsidRPr="002F4BAA" w:rsidTr="00603119">
        <w:trPr>
          <w:trHeight w:val="55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119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119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модуля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3119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119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119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68" w:rsidRPr="002F4BAA" w:rsidTr="00603119">
        <w:trPr>
          <w:trHeight w:val="831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2. Фондовый рынок: как его использовать для роста доходов </w:t>
            </w:r>
          </w:p>
        </w:tc>
      </w:tr>
      <w:tr w:rsidR="00941868" w:rsidRPr="002F4BAA" w:rsidTr="00603119">
        <w:trPr>
          <w:trHeight w:val="55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риски.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1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инвестирования.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ценные бумаги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692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бывают ценными бумаги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4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03119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69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84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842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нужны паевые инвестици</w:t>
            </w:r>
            <w:r w:rsidR="00603119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нужны паевые инвестиционные фонды и общие фонды банковского управления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модуля №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816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3. Налоги: почему их надо платить </w:t>
            </w:r>
          </w:p>
        </w:tc>
      </w:tr>
      <w:tr w:rsidR="00941868" w:rsidRPr="002F4BAA" w:rsidTr="00603119">
        <w:trPr>
          <w:trHeight w:val="539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налоги</w:t>
            </w:r>
            <w:r w:rsidR="00EA4513"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61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налогов.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Налоги, уплачиваемые физическими лицами в России.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479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EA4513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Налоги, уплачиваемые физическими лицами в России.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68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вычеты.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6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вернуть налоги в семейный бюджет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7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модуля № 3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50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603119">
        <w:trPr>
          <w:trHeight w:val="569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«Банки: чем они могут быть вам полезны в жизни»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453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«Фондовый рынок: как его использовать для роста доходов»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479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«Налоги: почему их надо платить»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50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531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603119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162786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курса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498"/>
        </w:trPr>
        <w:tc>
          <w:tcPr>
            <w:tcW w:w="631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Финансовая грамотность 11 класс</w:t>
      </w: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Календарно-тематическое планирование</w:t>
      </w:r>
    </w:p>
    <w:p w:rsidR="00941868" w:rsidRPr="002F4BAA" w:rsidRDefault="00941868" w:rsidP="00941868">
      <w:pPr>
        <w:pStyle w:val="a3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(33 часа)</w:t>
      </w:r>
    </w:p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83"/>
        <w:gridCol w:w="5239"/>
        <w:gridCol w:w="967"/>
        <w:gridCol w:w="1217"/>
        <w:gridCol w:w="1219"/>
      </w:tblGrid>
      <w:tr w:rsidR="00941868" w:rsidRPr="002F4BAA" w:rsidTr="00963136">
        <w:trPr>
          <w:trHeight w:val="328"/>
        </w:trPr>
        <w:tc>
          <w:tcPr>
            <w:tcW w:w="1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№</w:t>
            </w:r>
          </w:p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занятия</w:t>
            </w:r>
          </w:p>
        </w:tc>
        <w:tc>
          <w:tcPr>
            <w:tcW w:w="523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Тема занятия</w:t>
            </w:r>
          </w:p>
        </w:tc>
        <w:tc>
          <w:tcPr>
            <w:tcW w:w="9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Кол-во часов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Дата урока</w:t>
            </w:r>
          </w:p>
        </w:tc>
      </w:tr>
      <w:tr w:rsidR="00941868" w:rsidRPr="002F4BAA" w:rsidTr="00963136">
        <w:trPr>
          <w:trHeight w:val="3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План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Факт</w:t>
            </w:r>
          </w:p>
        </w:tc>
      </w:tr>
      <w:tr w:rsidR="00DF4187" w:rsidRPr="002F4BAA" w:rsidTr="00963136">
        <w:trPr>
          <w:trHeight w:val="3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4187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4187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Введение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4187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187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187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</w:p>
        </w:tc>
      </w:tr>
      <w:tr w:rsidR="00941868" w:rsidRPr="002F4BAA" w:rsidTr="00963136">
        <w:trPr>
          <w:trHeight w:val="672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2F4BA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Модуль 4. Страхование: что и как надо страховать, чтобы не попасть в беду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7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Страхование имущества: как защитить нажитое состояние.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44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Страхование имущества: как защитить нажитое состояние.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5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Здоровье и жизнь – высшее блага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59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Поговорим о личном страховании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50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Если нанесен ущерб третьим лицам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44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Если нанесен ущерб третьим лицам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5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Доверяй</w:t>
            </w:r>
            <w:proofErr w:type="gramEnd"/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но проверяй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43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DF4187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DF4187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Несколько советов по выбору страховщика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F4BAA" w:rsidRPr="002F4BAA" w:rsidTr="002F4BAA">
        <w:trPr>
          <w:trHeight w:val="93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Модуль 5 собственный бизнес: как создать и не потерять</w:t>
            </w:r>
          </w:p>
        </w:tc>
      </w:tr>
      <w:tr w:rsidR="00941868" w:rsidRPr="002F4BAA" w:rsidTr="002F4BAA">
        <w:trPr>
          <w:trHeight w:val="456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548"/>
        </w:trPr>
        <w:tc>
          <w:tcPr>
            <w:tcW w:w="11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56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63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2F4BA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lastRenderedPageBreak/>
              <w:t>Модуль 6. Финансовые мошенничества: как распознать и не стать жертвой</w:t>
            </w:r>
          </w:p>
        </w:tc>
      </w:tr>
      <w:tr w:rsidR="00941868" w:rsidRPr="002F4BAA" w:rsidTr="00963136">
        <w:trPr>
          <w:trHeight w:val="67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7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40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Финансовая пирамида, или как не попасть в сети мошенников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576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Финансовая пирамида, или как не попасть в сети мошенников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Виды финансовых пирамид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Виды финансовых пирамид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101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830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Сюжетно-ролевая обучающая игра. Ток-шоу «Все слышат»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Сюжетно-ролевая обучающая игра. Ток-шоу «Все слышат»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72"/>
        </w:trPr>
        <w:tc>
          <w:tcPr>
            <w:tcW w:w="98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Модуль 7. Обеспеченная старость: возможности пенсионного накопления 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7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72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963136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657"/>
        </w:trPr>
        <w:tc>
          <w:tcPr>
            <w:tcW w:w="118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941868" w:rsidRPr="002F4BAA" w:rsidTr="002F4BAA">
        <w:trPr>
          <w:trHeight w:val="61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  <w:r w:rsidR="002F4BAA"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Итоговый контроль по курсу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868" w:rsidRPr="002F4BAA" w:rsidRDefault="00941868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F4BAA" w:rsidRPr="002F4BAA" w:rsidTr="002F4BAA">
        <w:trPr>
          <w:trHeight w:val="61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Обобщение по курсу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F4B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BAA" w:rsidRPr="002F4BAA" w:rsidRDefault="002F4BAA" w:rsidP="00963136">
            <w:pPr>
              <w:pStyle w:val="a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941868" w:rsidRPr="002F4BAA" w:rsidRDefault="00941868" w:rsidP="00941868">
      <w:pPr>
        <w:pStyle w:val="a3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F4BAA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B74D2" w:rsidRPr="002F4BAA" w:rsidRDefault="002B74D2"/>
    <w:sectPr w:rsidR="002B74D2" w:rsidRPr="002F4BAA" w:rsidSect="00565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B74D2"/>
    <w:rsid w:val="00162786"/>
    <w:rsid w:val="002954FE"/>
    <w:rsid w:val="002B74D2"/>
    <w:rsid w:val="002F4BAA"/>
    <w:rsid w:val="00463E71"/>
    <w:rsid w:val="00565FCB"/>
    <w:rsid w:val="005B3315"/>
    <w:rsid w:val="00603119"/>
    <w:rsid w:val="007573A1"/>
    <w:rsid w:val="007C49A7"/>
    <w:rsid w:val="00941868"/>
    <w:rsid w:val="00963136"/>
    <w:rsid w:val="00D440DC"/>
    <w:rsid w:val="00DB46B7"/>
    <w:rsid w:val="00DF4187"/>
    <w:rsid w:val="00E5045D"/>
    <w:rsid w:val="00E55E6F"/>
    <w:rsid w:val="00EA4513"/>
    <w:rsid w:val="00F3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8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2022-10-11T13:07:00Z</cp:lastPrinted>
  <dcterms:created xsi:type="dcterms:W3CDTF">2021-12-03T04:41:00Z</dcterms:created>
  <dcterms:modified xsi:type="dcterms:W3CDTF">2024-11-02T06:24:00Z</dcterms:modified>
</cp:coreProperties>
</file>